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54aa" w14:textId="e005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мамырда № 20665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"Туберкулезге қарсы ұйымнан анықтама беру"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"Психоневрологиялық ұйымнан анықтама беру"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"Наркологиялық ұйымнан анықтама беру" мемлекеттік қызмет көрсету қағидалары бекітілсін.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министрі</w:t>
      </w:r>
    </w:p>
    <w:p>
      <w:pPr>
        <w:spacing w:after="0"/>
        <w:ind w:left="0"/>
        <w:jc w:val="both"/>
      </w:pPr>
      <w:r>
        <w:rPr>
          <w:rFonts w:ascii="Times New Roman"/>
          <w:b w:val="false"/>
          <w:i w:val="false"/>
          <w:color w:val="000000"/>
          <w:sz w:val="28"/>
        </w:rPr>
        <w:t>
      _____________________А. Жұмағалиев</w:t>
      </w:r>
    </w:p>
    <w:p>
      <w:pPr>
        <w:spacing w:after="0"/>
        <w:ind w:left="0"/>
        <w:jc w:val="both"/>
      </w:pPr>
      <w:r>
        <w:rPr>
          <w:rFonts w:ascii="Times New Roman"/>
          <w:b w:val="false"/>
          <w:i w:val="false"/>
          <w:color w:val="000000"/>
          <w:sz w:val="28"/>
        </w:rPr>
        <w:t>
      2020 жылғы "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w:t>
            </w:r>
            <w:r>
              <w:br/>
            </w:r>
            <w:r>
              <w:rPr>
                <w:rFonts w:ascii="Times New Roman"/>
                <w:b w:val="false"/>
                <w:i w:val="false"/>
                <w:color w:val="000000"/>
                <w:sz w:val="20"/>
              </w:rPr>
              <w:t>бұйрығына 1-қосымша</w:t>
            </w:r>
          </w:p>
        </w:tc>
      </w:tr>
    </w:tbl>
    <w:bookmarkStart w:name="z8" w:id="5"/>
    <w:p>
      <w:pPr>
        <w:spacing w:after="0"/>
        <w:ind w:left="0"/>
        <w:jc w:val="left"/>
      </w:pPr>
      <w:r>
        <w:rPr>
          <w:rFonts w:ascii="Times New Roman"/>
          <w:b/>
          <w:i w:val="false"/>
          <w:color w:val="000000"/>
        </w:rPr>
        <w:t xml:space="preserve"> "Туберкулезге қарсы ұйымнан анықтама беру" мемлекеттік қызмет көрсету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"Туберкулезге қарсы ұйымнан анықтама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"Туберкулезге қарсы ұйымнан анықтама беру" мемлекеттік қызмет көрсету (бұдан әрі – мемлекеттік көрсетілетін қызмет) тәртібін айқындайды.</w:t>
      </w:r>
    </w:p>
    <w:bookmarkEnd w:id="7"/>
    <w:bookmarkStart w:name="z11" w:id="8"/>
    <w:p>
      <w:pPr>
        <w:spacing w:after="0"/>
        <w:ind w:left="0"/>
        <w:jc w:val="both"/>
      </w:pPr>
      <w:r>
        <w:rPr>
          <w:rFonts w:ascii="Times New Roman"/>
          <w:b w:val="false"/>
          <w:i w:val="false"/>
          <w:color w:val="000000"/>
          <w:sz w:val="28"/>
        </w:rPr>
        <w:t>
      2. Мемлекеттік көрсетілетін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8"/>
    <w:bookmarkStart w:name="z12" w:id="9"/>
    <w:p>
      <w:pPr>
        <w:spacing w:after="0"/>
        <w:ind w:left="0"/>
        <w:jc w:val="left"/>
      </w:pPr>
      <w:r>
        <w:rPr>
          <w:rFonts w:ascii="Times New Roman"/>
          <w:b/>
          <w:i w:val="false"/>
          <w:color w:val="000000"/>
        </w:rPr>
        <w:t xml:space="preserve"> 2-тарау. Мемлекеттік қызмет көрсету тәртібі</w:t>
      </w:r>
    </w:p>
    <w:bookmarkEnd w:id="9"/>
    <w:bookmarkStart w:name="z13" w:id="1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10"/>
    <w:bookmarkStart w:name="z14" w:id="1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11"/>
    <w:bookmarkStart w:name="z15" w:id="1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bookmarkEnd w:id="12"/>
    <w:bookmarkStart w:name="z16" w:id="13"/>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3"/>
    <w:bookmarkStart w:name="z17" w:id="14"/>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14"/>
    <w:bookmarkStart w:name="z18" w:id="1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5"/>
    <w:bookmarkStart w:name="z19" w:id="16"/>
    <w:p>
      <w:pPr>
        <w:spacing w:after="0"/>
        <w:ind w:left="0"/>
        <w:jc w:val="both"/>
      </w:pPr>
      <w:r>
        <w:rPr>
          <w:rFonts w:ascii="Times New Roman"/>
          <w:b w:val="false"/>
          <w:i w:val="false"/>
          <w:color w:val="000000"/>
          <w:sz w:val="28"/>
        </w:rPr>
        <w:t>
      8. Көрсетілетін қызметті берушінің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 мемлекеттік қызметтер көрсету сапасын бағалау және бақылау жөніндегі уәкілетті органға беріледі.</w:t>
      </w:r>
    </w:p>
    <w:bookmarkEnd w:id="16"/>
    <w:bookmarkStart w:name="z20" w:id="17"/>
    <w:p>
      <w:pPr>
        <w:spacing w:after="0"/>
        <w:ind w:left="0"/>
        <w:jc w:val="both"/>
      </w:pPr>
      <w:r>
        <w:rPr>
          <w:rFonts w:ascii="Times New Roman"/>
          <w:b w:val="false"/>
          <w:i w:val="false"/>
          <w:color w:val="000000"/>
          <w:sz w:val="28"/>
        </w:rPr>
        <w:t>
      9. Шағым жазбаша нысанда пошта арқылы, портал арқылы не көрсетілетін қызметті берушінің кеңсесі арқылы қолма-қол беріледі.</w:t>
      </w:r>
    </w:p>
    <w:bookmarkEnd w:id="17"/>
    <w:bookmarkStart w:name="z21" w:id="18"/>
    <w:p>
      <w:pPr>
        <w:spacing w:after="0"/>
        <w:ind w:left="0"/>
        <w:jc w:val="both"/>
      </w:pPr>
      <w:r>
        <w:rPr>
          <w:rFonts w:ascii="Times New Roman"/>
          <w:b w:val="false"/>
          <w:i w:val="false"/>
          <w:color w:val="000000"/>
          <w:sz w:val="28"/>
        </w:rPr>
        <w:t>
      10. Көрсетілетін қызметті алушының шағымында:</w:t>
      </w:r>
    </w:p>
    <w:bookmarkEnd w:id="18"/>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3) пошталық мекенжайы және байланыс телефоны.</w:t>
      </w:r>
    </w:p>
    <w:bookmarkStart w:name="z22" w:id="19"/>
    <w:p>
      <w:pPr>
        <w:spacing w:after="0"/>
        <w:ind w:left="0"/>
        <w:jc w:val="both"/>
      </w:pPr>
      <w:r>
        <w:rPr>
          <w:rFonts w:ascii="Times New Roman"/>
          <w:b w:val="false"/>
          <w:i w:val="false"/>
          <w:color w:val="000000"/>
          <w:sz w:val="28"/>
        </w:rPr>
        <w:t>
      11. Шағымның қабылданғанын растау күні мен уақыты, шағымды қабылдаған лауазымды адамның тегі мен аты-жөні, берілген шағымға жауап алу мерзімі мен орны көрсетіле отырып, оны денсаулық сақтау саласындағы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(мөртабан, кіріс нөмірі және күні) болып табылады.</w:t>
      </w:r>
    </w:p>
    <w:bookmarkEnd w:id="19"/>
    <w:bookmarkStart w:name="z23" w:id="20"/>
    <w:p>
      <w:pPr>
        <w:spacing w:after="0"/>
        <w:ind w:left="0"/>
        <w:jc w:val="both"/>
      </w:pPr>
      <w:r>
        <w:rPr>
          <w:rFonts w:ascii="Times New Roman"/>
          <w:b w:val="false"/>
          <w:i w:val="false"/>
          <w:color w:val="000000"/>
          <w:sz w:val="28"/>
        </w:rPr>
        <w:t>
      12. Көрсетілетін қызметті алушының мемлекеттік қызметтер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20"/>
    <w:bookmarkStart w:name="z24" w:id="21"/>
    <w:p>
      <w:pPr>
        <w:spacing w:after="0"/>
        <w:ind w:left="0"/>
        <w:jc w:val="both"/>
      </w:pPr>
      <w:r>
        <w:rPr>
          <w:rFonts w:ascii="Times New Roman"/>
          <w:b w:val="false"/>
          <w:i w:val="false"/>
          <w:color w:val="000000"/>
          <w:sz w:val="28"/>
        </w:rPr>
        <w:t>
      13. Шағымды портал арқылы жіберген кезде көрсетілетін қызметті алушы "жеке кабинеттен" өтінішті өңдеу барысында жаңартылатын өтініш туралы ақпаратқа (жеткізу, тіркеу, орындау туралы белгілер, қарау немесе қараудан бас тарту туралы жауап) қол жеткізе алады.</w:t>
      </w:r>
    </w:p>
    <w:bookmarkEnd w:id="21"/>
    <w:bookmarkStart w:name="z25" w:id="22"/>
    <w:p>
      <w:pPr>
        <w:spacing w:after="0"/>
        <w:ind w:left="0"/>
        <w:jc w:val="both"/>
      </w:pPr>
      <w:r>
        <w:rPr>
          <w:rFonts w:ascii="Times New Roman"/>
          <w:b w:val="false"/>
          <w:i w:val="false"/>
          <w:color w:val="000000"/>
          <w:sz w:val="28"/>
        </w:rPr>
        <w:t xml:space="preserve">
      14. Көрсетілген мемлекеттік қызметтің нәтижелерімен келіспеген жағдайда көрсетілетін қызметті алушының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6) тармақшасына сәйкес сотқа жүгінуге құқығы бар.</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w:t>
            </w:r>
            <w:r>
              <w:br/>
            </w:r>
            <w:r>
              <w:rPr>
                <w:rFonts w:ascii="Times New Roman"/>
                <w:b w:val="false"/>
                <w:i w:val="false"/>
                <w:color w:val="000000"/>
                <w:sz w:val="20"/>
              </w:rPr>
              <w:t>ұйымнан 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қосымша</w:t>
            </w:r>
          </w:p>
        </w:tc>
      </w:tr>
    </w:tbl>
    <w:bookmarkStart w:name="z27" w:id="23"/>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22"/>
        <w:gridCol w:w="915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қосымшаға сәйкес (туберкулезбен ауыратын науқастардың диспансерлік есепте тұрғаны/тұрмағаны жағдайы туралы) анықтама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w:t>
            </w:r>
            <w:r>
              <w:br/>
            </w:r>
            <w:r>
              <w:rPr>
                <w:rFonts w:ascii="Times New Roman"/>
                <w:b w:val="false"/>
                <w:i w:val="false"/>
                <w:color w:val="000000"/>
                <w:sz w:val="20"/>
              </w:rPr>
              <w:t>ұйымнан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9" w:id="24"/>
    <w:p>
      <w:pPr>
        <w:spacing w:after="0"/>
        <w:ind w:left="0"/>
        <w:jc w:val="left"/>
      </w:pPr>
      <w:r>
        <w:rPr>
          <w:rFonts w:ascii="Times New Roman"/>
          <w:b/>
          <w:i w:val="false"/>
          <w:color w:val="000000"/>
        </w:rPr>
        <w:t xml:space="preserve"> Анықтама/Справка</w:t>
      </w:r>
    </w:p>
    <w:bookmarkEnd w:id="24"/>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Диспансерлік есепте тұратыны ________тұрады/тұрмайды___________</w:t>
      </w:r>
    </w:p>
    <w:p>
      <w:pPr>
        <w:spacing w:after="0"/>
        <w:ind w:left="0"/>
        <w:jc w:val="both"/>
      </w:pPr>
      <w:r>
        <w:rPr>
          <w:rFonts w:ascii="Times New Roman"/>
          <w:b w:val="false"/>
          <w:i w:val="false"/>
          <w:color w:val="000000"/>
          <w:sz w:val="28"/>
        </w:rPr>
        <w:t>
      На диспансерном учете</w:t>
      </w:r>
    </w:p>
    <w:p>
      <w:pPr>
        <w:spacing w:after="0"/>
        <w:ind w:left="0"/>
        <w:jc w:val="both"/>
      </w:pPr>
      <w:r>
        <w:rPr>
          <w:rFonts w:ascii="Times New Roman"/>
          <w:b w:val="false"/>
          <w:i w:val="false"/>
          <w:color w:val="000000"/>
          <w:sz w:val="28"/>
        </w:rPr>
        <w:t>
      Деректер___________________________ақпараттық жүйесімен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w:t>
            </w:r>
            <w:r>
              <w:br/>
            </w:r>
            <w:r>
              <w:rPr>
                <w:rFonts w:ascii="Times New Roman"/>
                <w:b w:val="false"/>
                <w:i w:val="false"/>
                <w:color w:val="000000"/>
                <w:sz w:val="20"/>
              </w:rPr>
              <w:t>бұйрығына 2-қосымша</w:t>
            </w:r>
          </w:p>
        </w:tc>
      </w:tr>
    </w:tbl>
    <w:bookmarkStart w:name="z31" w:id="25"/>
    <w:p>
      <w:pPr>
        <w:spacing w:after="0"/>
        <w:ind w:left="0"/>
        <w:jc w:val="left"/>
      </w:pPr>
      <w:r>
        <w:rPr>
          <w:rFonts w:ascii="Times New Roman"/>
          <w:b/>
          <w:i w:val="false"/>
          <w:color w:val="000000"/>
        </w:rPr>
        <w:t xml:space="preserve"> "Психоневрологиялық ұйымнан анықтама беру" мемлекеттік қызмет көрсету қағидалары</w:t>
      </w:r>
    </w:p>
    <w:bookmarkEnd w:id="25"/>
    <w:bookmarkStart w:name="z32" w:id="26"/>
    <w:p>
      <w:pPr>
        <w:spacing w:after="0"/>
        <w:ind w:left="0"/>
        <w:jc w:val="left"/>
      </w:pPr>
      <w:r>
        <w:rPr>
          <w:rFonts w:ascii="Times New Roman"/>
          <w:b/>
          <w:i w:val="false"/>
          <w:color w:val="000000"/>
        </w:rPr>
        <w:t xml:space="preserve"> 1-тарау. Жалпы ережелер</w:t>
      </w:r>
    </w:p>
    <w:bookmarkEnd w:id="26"/>
    <w:bookmarkStart w:name="z33" w:id="27"/>
    <w:p>
      <w:pPr>
        <w:spacing w:after="0"/>
        <w:ind w:left="0"/>
        <w:jc w:val="both"/>
      </w:pPr>
      <w:r>
        <w:rPr>
          <w:rFonts w:ascii="Times New Roman"/>
          <w:b w:val="false"/>
          <w:i w:val="false"/>
          <w:color w:val="000000"/>
          <w:sz w:val="28"/>
        </w:rPr>
        <w:t xml:space="preserve">
      1. Осы "Психоневрологиялық ұйымнан анықтама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"Психоневрологиялық қарсы ұйымнан анықтама беру" мемлекеттік қызмет көрсету (бұдан әрі – мемлекеттік көрсетілетін қызмет) тәртібін айқындайды.</w:t>
      </w:r>
    </w:p>
    <w:bookmarkEnd w:id="27"/>
    <w:bookmarkStart w:name="z34" w:id="28"/>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28"/>
    <w:bookmarkStart w:name="z35"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36" w:id="3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30"/>
    <w:bookmarkStart w:name="z37" w:id="3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31"/>
    <w:bookmarkStart w:name="z38" w:id="3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bookmarkEnd w:id="32"/>
    <w:bookmarkStart w:name="z39" w:id="33"/>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3"/>
    <w:bookmarkStart w:name="z40" w:id="34"/>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34"/>
    <w:bookmarkStart w:name="z41"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35"/>
    <w:bookmarkStart w:name="z42" w:id="36"/>
    <w:p>
      <w:pPr>
        <w:spacing w:after="0"/>
        <w:ind w:left="0"/>
        <w:jc w:val="both"/>
      </w:pPr>
      <w:r>
        <w:rPr>
          <w:rFonts w:ascii="Times New Roman"/>
          <w:b w:val="false"/>
          <w:i w:val="false"/>
          <w:color w:val="000000"/>
          <w:sz w:val="28"/>
        </w:rPr>
        <w:t>
      8. Көрсетілетін қызметті берушінің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 мемлекеттік қызметтер көрсету сапасын бағалау және бақылау жөніндегі уәкілетті органға беріледі.</w:t>
      </w:r>
    </w:p>
    <w:bookmarkEnd w:id="36"/>
    <w:bookmarkStart w:name="z43" w:id="37"/>
    <w:p>
      <w:pPr>
        <w:spacing w:after="0"/>
        <w:ind w:left="0"/>
        <w:jc w:val="both"/>
      </w:pPr>
      <w:r>
        <w:rPr>
          <w:rFonts w:ascii="Times New Roman"/>
          <w:b w:val="false"/>
          <w:i w:val="false"/>
          <w:color w:val="000000"/>
          <w:sz w:val="28"/>
        </w:rPr>
        <w:t>
      9. Шағым жазбаша нысанда пошта арқылы, портал арқылы не көрсетілетін қызметті берушінің кеңсесі арқылы қолма-қол беріледі.</w:t>
      </w:r>
    </w:p>
    <w:bookmarkEnd w:id="37"/>
    <w:bookmarkStart w:name="z44" w:id="38"/>
    <w:p>
      <w:pPr>
        <w:spacing w:after="0"/>
        <w:ind w:left="0"/>
        <w:jc w:val="both"/>
      </w:pPr>
      <w:r>
        <w:rPr>
          <w:rFonts w:ascii="Times New Roman"/>
          <w:b w:val="false"/>
          <w:i w:val="false"/>
          <w:color w:val="000000"/>
          <w:sz w:val="28"/>
        </w:rPr>
        <w:t>
      10. Көрсетілетін қызметті алушының шағымында:</w:t>
      </w:r>
    </w:p>
    <w:bookmarkEnd w:id="38"/>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3) пошталық мекенжайы және байланыс телефоны.</w:t>
      </w:r>
    </w:p>
    <w:bookmarkStart w:name="z45" w:id="39"/>
    <w:p>
      <w:pPr>
        <w:spacing w:after="0"/>
        <w:ind w:left="0"/>
        <w:jc w:val="both"/>
      </w:pPr>
      <w:r>
        <w:rPr>
          <w:rFonts w:ascii="Times New Roman"/>
          <w:b w:val="false"/>
          <w:i w:val="false"/>
          <w:color w:val="000000"/>
          <w:sz w:val="28"/>
        </w:rPr>
        <w:t>
      11. Шағымның қабылданғанын растау күні мен уақыты, шағымды қабылдаған лауазымды адамның тегі мен аты-жөні, берілген шағымға жауап алу мерзімі мен орны көрсетіле отырып, оны денсаулық сақтау саласындағы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(мөртабан, кіріс нөмірі және күні) болып табылады.</w:t>
      </w:r>
    </w:p>
    <w:bookmarkEnd w:id="39"/>
    <w:bookmarkStart w:name="z46" w:id="40"/>
    <w:p>
      <w:pPr>
        <w:spacing w:after="0"/>
        <w:ind w:left="0"/>
        <w:jc w:val="both"/>
      </w:pPr>
      <w:r>
        <w:rPr>
          <w:rFonts w:ascii="Times New Roman"/>
          <w:b w:val="false"/>
          <w:i w:val="false"/>
          <w:color w:val="000000"/>
          <w:sz w:val="28"/>
        </w:rPr>
        <w:t>
      12. Көрсетілетін қызметті алушының мемлекеттік қызметтер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40"/>
    <w:bookmarkStart w:name="z47" w:id="41"/>
    <w:p>
      <w:pPr>
        <w:spacing w:after="0"/>
        <w:ind w:left="0"/>
        <w:jc w:val="both"/>
      </w:pPr>
      <w:r>
        <w:rPr>
          <w:rFonts w:ascii="Times New Roman"/>
          <w:b w:val="false"/>
          <w:i w:val="false"/>
          <w:color w:val="000000"/>
          <w:sz w:val="28"/>
        </w:rPr>
        <w:t>
      13. Шағымды портал арқылы жіберген кезде көрсетілетін қызметті алушы "жеке кабинеттен" өтінішті өңдеу барысында жаңартылатын өтініш туралы ақпаратқа (жеткізу, тіркеу, орындау туралы белгілер, қарау немесе қараудан бас тарту туралы жауап) қол жеткізе алады.</w:t>
      </w:r>
    </w:p>
    <w:bookmarkEnd w:id="41"/>
    <w:bookmarkStart w:name="z48" w:id="42"/>
    <w:p>
      <w:pPr>
        <w:spacing w:after="0"/>
        <w:ind w:left="0"/>
        <w:jc w:val="both"/>
      </w:pPr>
      <w:r>
        <w:rPr>
          <w:rFonts w:ascii="Times New Roman"/>
          <w:b w:val="false"/>
          <w:i w:val="false"/>
          <w:color w:val="000000"/>
          <w:sz w:val="28"/>
        </w:rPr>
        <w:t xml:space="preserve">
      14. Көрсетілген мемлекеттік қызмет нәтижелерімен келіспеген жағдайда, көрсетілетін қызметті алушының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6) тармақшасына сәйкес сотқа жүгінуге құқығы бар.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w:t>
            </w:r>
            <w:r>
              <w:br/>
            </w:r>
            <w:r>
              <w:rPr>
                <w:rFonts w:ascii="Times New Roman"/>
                <w:b w:val="false"/>
                <w:i w:val="false"/>
                <w:color w:val="000000"/>
                <w:sz w:val="20"/>
              </w:rPr>
              <w:t>ұйымнан анықтама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50" w:id="43"/>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22"/>
        <w:gridCol w:w="915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қосымшасына сәйкес электрондық құжат нысанындағы диспансерлік бақылауда тұрғаны/тұрмағаны туралы анықтама.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w:t>
            </w:r>
            <w:r>
              <w:br/>
            </w:r>
            <w:r>
              <w:rPr>
                <w:rFonts w:ascii="Times New Roman"/>
                <w:b w:val="false"/>
                <w:i w:val="false"/>
                <w:color w:val="000000"/>
                <w:sz w:val="20"/>
              </w:rPr>
              <w:t>ұйымнан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2" w:id="44"/>
    <w:p>
      <w:pPr>
        <w:spacing w:after="0"/>
        <w:ind w:left="0"/>
        <w:jc w:val="left"/>
      </w:pPr>
      <w:r>
        <w:rPr>
          <w:rFonts w:ascii="Times New Roman"/>
          <w:b/>
          <w:i w:val="false"/>
          <w:color w:val="000000"/>
        </w:rPr>
        <w:t xml:space="preserve"> Анықтама/Справка</w:t>
      </w:r>
    </w:p>
    <w:bookmarkEnd w:id="44"/>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Диспансерлік есепте тұратыны ________тұрады/тұрмайды___________</w:t>
      </w:r>
    </w:p>
    <w:p>
      <w:pPr>
        <w:spacing w:after="0"/>
        <w:ind w:left="0"/>
        <w:jc w:val="both"/>
      </w:pPr>
      <w:r>
        <w:rPr>
          <w:rFonts w:ascii="Times New Roman"/>
          <w:b w:val="false"/>
          <w:i w:val="false"/>
          <w:color w:val="000000"/>
          <w:sz w:val="28"/>
        </w:rPr>
        <w:t>
      На диспансерном учете</w:t>
      </w:r>
    </w:p>
    <w:p>
      <w:pPr>
        <w:spacing w:after="0"/>
        <w:ind w:left="0"/>
        <w:jc w:val="both"/>
      </w:pPr>
      <w:r>
        <w:rPr>
          <w:rFonts w:ascii="Times New Roman"/>
          <w:b w:val="false"/>
          <w:i w:val="false"/>
          <w:color w:val="000000"/>
          <w:sz w:val="28"/>
        </w:rPr>
        <w:t>
      Деректер___________________________ақпараттық жүйесімен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3-қосымша</w:t>
            </w:r>
          </w:p>
        </w:tc>
      </w:tr>
    </w:tbl>
    <w:bookmarkStart w:name="z54" w:id="45"/>
    <w:p>
      <w:pPr>
        <w:spacing w:after="0"/>
        <w:ind w:left="0"/>
        <w:jc w:val="left"/>
      </w:pPr>
      <w:r>
        <w:rPr>
          <w:rFonts w:ascii="Times New Roman"/>
          <w:b/>
          <w:i w:val="false"/>
          <w:color w:val="000000"/>
        </w:rPr>
        <w:t xml:space="preserve"> "Наркологиялық ұйымнан анықтама беру" мемлекеттік қызмет көрсету қағидалары</w:t>
      </w:r>
    </w:p>
    <w:bookmarkEnd w:id="45"/>
    <w:bookmarkStart w:name="z55" w:id="46"/>
    <w:p>
      <w:pPr>
        <w:spacing w:after="0"/>
        <w:ind w:left="0"/>
        <w:jc w:val="left"/>
      </w:pPr>
      <w:r>
        <w:rPr>
          <w:rFonts w:ascii="Times New Roman"/>
          <w:b/>
          <w:i w:val="false"/>
          <w:color w:val="000000"/>
        </w:rPr>
        <w:t xml:space="preserve"> 1-тарау. Жалпы ережелер</w:t>
      </w:r>
    </w:p>
    <w:bookmarkEnd w:id="46"/>
    <w:bookmarkStart w:name="z56" w:id="47"/>
    <w:p>
      <w:pPr>
        <w:spacing w:after="0"/>
        <w:ind w:left="0"/>
        <w:jc w:val="both"/>
      </w:pPr>
      <w:r>
        <w:rPr>
          <w:rFonts w:ascii="Times New Roman"/>
          <w:b w:val="false"/>
          <w:i w:val="false"/>
          <w:color w:val="000000"/>
          <w:sz w:val="28"/>
        </w:rPr>
        <w:t xml:space="preserve">
      1. Осы "Наркологиялық ұйымнан анықтама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"Наркологиялық ұйымнан анықтама беру" мемлекеттік қызмет көрсету (бұдан әрі – мемлекеттік көрсетілетін қызмет) тәртібін айқындайды.</w:t>
      </w:r>
    </w:p>
    <w:bookmarkEnd w:id="47"/>
    <w:bookmarkStart w:name="z57" w:id="48"/>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48"/>
    <w:bookmarkStart w:name="z58" w:id="49"/>
    <w:p>
      <w:pPr>
        <w:spacing w:after="0"/>
        <w:ind w:left="0"/>
        <w:jc w:val="left"/>
      </w:pPr>
      <w:r>
        <w:rPr>
          <w:rFonts w:ascii="Times New Roman"/>
          <w:b/>
          <w:i w:val="false"/>
          <w:color w:val="000000"/>
        </w:rPr>
        <w:t xml:space="preserve"> 2-тарау. Мемлекеттік қызмет көрсету тәртібі</w:t>
      </w:r>
    </w:p>
    <w:bookmarkEnd w:id="49"/>
    <w:bookmarkStart w:name="z59" w:id="5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50"/>
    <w:bookmarkStart w:name="z60" w:id="5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51"/>
    <w:bookmarkStart w:name="z61" w:id="5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қосымшасына сәйкес мемлекеттік қызмет стандартында баяндалған.</w:t>
      </w:r>
    </w:p>
    <w:bookmarkEnd w:id="52"/>
    <w:bookmarkStart w:name="z62" w:id="53"/>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53"/>
    <w:bookmarkStart w:name="z63" w:id="54"/>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54"/>
    <w:bookmarkStart w:name="z64" w:id="5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55"/>
    <w:bookmarkStart w:name="z65" w:id="56"/>
    <w:p>
      <w:pPr>
        <w:spacing w:after="0"/>
        <w:ind w:left="0"/>
        <w:jc w:val="both"/>
      </w:pPr>
      <w:r>
        <w:rPr>
          <w:rFonts w:ascii="Times New Roman"/>
          <w:b w:val="false"/>
          <w:i w:val="false"/>
          <w:color w:val="000000"/>
          <w:sz w:val="28"/>
        </w:rPr>
        <w:t>
      8. Көрсетілетін қызметті берушінің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 мемлекеттік қызметтер көрсету сапасын бағалау және бақылау жөніндегі уәкілетті органға беріледі.</w:t>
      </w:r>
    </w:p>
    <w:bookmarkEnd w:id="56"/>
    <w:bookmarkStart w:name="z66" w:id="57"/>
    <w:p>
      <w:pPr>
        <w:spacing w:after="0"/>
        <w:ind w:left="0"/>
        <w:jc w:val="both"/>
      </w:pPr>
      <w:r>
        <w:rPr>
          <w:rFonts w:ascii="Times New Roman"/>
          <w:b w:val="false"/>
          <w:i w:val="false"/>
          <w:color w:val="000000"/>
          <w:sz w:val="28"/>
        </w:rPr>
        <w:t>
      9. Шағым жазбаша нысанда пошта арқылы, портал арқылы не көрсетілетін қызметті берушінің кеңсесі арқылы қолма-қол беріледі.</w:t>
      </w:r>
    </w:p>
    <w:bookmarkEnd w:id="57"/>
    <w:bookmarkStart w:name="z67" w:id="58"/>
    <w:p>
      <w:pPr>
        <w:spacing w:after="0"/>
        <w:ind w:left="0"/>
        <w:jc w:val="both"/>
      </w:pPr>
      <w:r>
        <w:rPr>
          <w:rFonts w:ascii="Times New Roman"/>
          <w:b w:val="false"/>
          <w:i w:val="false"/>
          <w:color w:val="000000"/>
          <w:sz w:val="28"/>
        </w:rPr>
        <w:t>
      10. Көрсетілетін қызметті алушының шағымында:</w:t>
      </w:r>
    </w:p>
    <w:bookmarkEnd w:id="58"/>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3) пошталық мекенжайы және байланыс телефоны.</w:t>
      </w:r>
    </w:p>
    <w:bookmarkStart w:name="z68" w:id="59"/>
    <w:p>
      <w:pPr>
        <w:spacing w:after="0"/>
        <w:ind w:left="0"/>
        <w:jc w:val="both"/>
      </w:pPr>
      <w:r>
        <w:rPr>
          <w:rFonts w:ascii="Times New Roman"/>
          <w:b w:val="false"/>
          <w:i w:val="false"/>
          <w:color w:val="000000"/>
          <w:sz w:val="28"/>
        </w:rPr>
        <w:t>
      11. Шағымның қабылданғанын растау күні мен уақыты, шағымды қабылдаған лауазымды адамның тегі мен аты-жөні, берілген шағымға жауап алу мерзімі мен орны көрсетіле отырып, оны денсаулық сақтау саласындағы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(мөртабан, кіріс нөмірі және күні) болып табылады.</w:t>
      </w:r>
    </w:p>
    <w:bookmarkEnd w:id="59"/>
    <w:bookmarkStart w:name="z69" w:id="60"/>
    <w:p>
      <w:pPr>
        <w:spacing w:after="0"/>
        <w:ind w:left="0"/>
        <w:jc w:val="both"/>
      </w:pPr>
      <w:r>
        <w:rPr>
          <w:rFonts w:ascii="Times New Roman"/>
          <w:b w:val="false"/>
          <w:i w:val="false"/>
          <w:color w:val="000000"/>
          <w:sz w:val="28"/>
        </w:rPr>
        <w:t>
      12. Көрсетілетін қызметті алушының мемлекеттік қызметтер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60"/>
    <w:bookmarkStart w:name="z70" w:id="61"/>
    <w:p>
      <w:pPr>
        <w:spacing w:after="0"/>
        <w:ind w:left="0"/>
        <w:jc w:val="both"/>
      </w:pPr>
      <w:r>
        <w:rPr>
          <w:rFonts w:ascii="Times New Roman"/>
          <w:b w:val="false"/>
          <w:i w:val="false"/>
          <w:color w:val="000000"/>
          <w:sz w:val="28"/>
        </w:rPr>
        <w:t>
      13. Шағымды портал арқылы жіберген кезде көрсетілетін қызметті алушы "жеке кабинеттен" өтінішті өңдеу барысында жаңартылатын өтініш туралы ақпаратқа (жеткізу, тіркеу, орындау туралы белгілер, қарау немесе қараудан бас тарту туралы жауап) қол жеткізе алады.</w:t>
      </w:r>
    </w:p>
    <w:bookmarkEnd w:id="61"/>
    <w:bookmarkStart w:name="z71" w:id="62"/>
    <w:p>
      <w:pPr>
        <w:spacing w:after="0"/>
        <w:ind w:left="0"/>
        <w:jc w:val="both"/>
      </w:pPr>
      <w:r>
        <w:rPr>
          <w:rFonts w:ascii="Times New Roman"/>
          <w:b w:val="false"/>
          <w:i w:val="false"/>
          <w:color w:val="000000"/>
          <w:sz w:val="28"/>
        </w:rPr>
        <w:t xml:space="preserve">
      14. Көрсетілген мемлекеттік қызмет нәтижелерімен келіспеген жағдайда, көрсетілетін қызметті алушының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6) тармақшасына сәйкес сотқа жүгінуге құқығы бар.</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bookmarkStart w:name="z73" w:id="63"/>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стандарты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22"/>
        <w:gridCol w:w="915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қосымшасына сәйкес электрондық құжат нысанындағы диспансерлік бақылауда тұрғаны/тұрмағаны туралы анықтама.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75" w:id="64"/>
    <w:p>
      <w:pPr>
        <w:spacing w:after="0"/>
        <w:ind w:left="0"/>
        <w:jc w:val="left"/>
      </w:pPr>
      <w:r>
        <w:rPr>
          <w:rFonts w:ascii="Times New Roman"/>
          <w:b/>
          <w:i w:val="false"/>
          <w:color w:val="000000"/>
        </w:rPr>
        <w:t xml:space="preserve"> Анықтама/Справка</w:t>
      </w:r>
    </w:p>
    <w:bookmarkEnd w:id="64"/>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Диспансерлік есепте тұратыны ________тұрады/тұрмайды___________</w:t>
      </w:r>
    </w:p>
    <w:p>
      <w:pPr>
        <w:spacing w:after="0"/>
        <w:ind w:left="0"/>
        <w:jc w:val="both"/>
      </w:pPr>
      <w:r>
        <w:rPr>
          <w:rFonts w:ascii="Times New Roman"/>
          <w:b w:val="false"/>
          <w:i w:val="false"/>
          <w:color w:val="000000"/>
          <w:sz w:val="28"/>
        </w:rPr>
        <w:t>
      На диспансерном учете</w:t>
      </w:r>
    </w:p>
    <w:p>
      <w:pPr>
        <w:spacing w:after="0"/>
        <w:ind w:left="0"/>
        <w:jc w:val="both"/>
      </w:pPr>
      <w:r>
        <w:rPr>
          <w:rFonts w:ascii="Times New Roman"/>
          <w:b w:val="false"/>
          <w:i w:val="false"/>
          <w:color w:val="000000"/>
          <w:sz w:val="28"/>
        </w:rPr>
        <w:t>
      Деректер___________________________ақпараттық жүйесімен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